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88" w:rsidRPr="00FF0F88" w:rsidRDefault="00FF0F88" w:rsidP="00FF0F88">
      <w:pPr>
        <w:shd w:val="clear" w:color="auto" w:fill="E8F3F7"/>
        <w:spacing w:after="159" w:line="450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</w:rPr>
      </w:pPr>
      <w:r w:rsidRPr="00FF0F88">
        <w:rPr>
          <w:rFonts w:ascii="Roboto" w:eastAsia="Times New Roman" w:hAnsi="Roboto" w:cs="Times New Roman"/>
          <w:color w:val="000000"/>
          <w:sz w:val="36"/>
          <w:szCs w:val="36"/>
        </w:rPr>
        <w:t>МУНИЦИПАЛЬНОЕ ДОШКОЛЬНОЕ ОБРАЗОВАТЕЛЬНОЕ УЧРЕЖДЕНИЕ НОВОУКОЛОВСКИЙ ДЕТСКИЙ САД ОБЩЕРАЗВИВАЮЩЕГО ВИДА "РОСИНКА" КРАСНЕНСКОГО РАЙОНА БЕЛГОРОДСКОЙ ОБЛАСТИ</w:t>
      </w:r>
    </w:p>
    <w:p w:rsidR="00FF0F88" w:rsidRPr="00FF0F88" w:rsidRDefault="00FF0F88" w:rsidP="00FF0F88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color w:val="000000"/>
          <w:sz w:val="21"/>
          <w:szCs w:val="21"/>
        </w:rPr>
        <w:t>Численность получателей услуг организации:</w:t>
      </w:r>
    </w:p>
    <w:p w:rsidR="00FF0F88" w:rsidRPr="00FF0F88" w:rsidRDefault="00FF0F88" w:rsidP="00FF0F88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F0F88" w:rsidRPr="00FF0F88" w:rsidRDefault="00FF0F88" w:rsidP="00FF0F88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color w:val="000000"/>
          <w:sz w:val="21"/>
          <w:szCs w:val="21"/>
        </w:rPr>
        <w:t>75</w:t>
      </w:r>
    </w:p>
    <w:p w:rsidR="00FF0F88" w:rsidRPr="00FF0F88" w:rsidRDefault="00FF0F88" w:rsidP="00FF0F88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color w:val="000000"/>
          <w:sz w:val="21"/>
          <w:szCs w:val="21"/>
        </w:rPr>
        <w:t>Численность респондентов:</w:t>
      </w:r>
    </w:p>
    <w:p w:rsidR="00FF0F88" w:rsidRPr="00FF0F88" w:rsidRDefault="00FF0F88" w:rsidP="00FF0F88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F0F88" w:rsidRPr="00FF0F88" w:rsidRDefault="00FF0F88" w:rsidP="00FF0F88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color w:val="000000"/>
          <w:sz w:val="21"/>
          <w:szCs w:val="21"/>
        </w:rPr>
        <w:t>39</w:t>
      </w:r>
    </w:p>
    <w:p w:rsidR="00FF0F88" w:rsidRPr="00FF0F88" w:rsidRDefault="00FF0F88" w:rsidP="00FF0F88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color w:val="000000"/>
          <w:sz w:val="21"/>
          <w:szCs w:val="21"/>
        </w:rPr>
        <w:t>Доля респондентов:</w:t>
      </w:r>
    </w:p>
    <w:p w:rsidR="00FF0F88" w:rsidRPr="00FF0F88" w:rsidRDefault="00FF0F88" w:rsidP="00FF0F88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F0F88" w:rsidRPr="00FF0F88" w:rsidRDefault="00FF0F88" w:rsidP="00FF0F88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color w:val="000000"/>
          <w:sz w:val="21"/>
          <w:szCs w:val="21"/>
        </w:rPr>
        <w:t>0.53</w:t>
      </w:r>
    </w:p>
    <w:p w:rsidR="00FF0F88" w:rsidRPr="00FF0F88" w:rsidRDefault="00FF0F88" w:rsidP="00FF0F88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b/>
          <w:bCs/>
          <w:color w:val="919191"/>
          <w:sz w:val="36"/>
          <w:szCs w:val="36"/>
        </w:rPr>
      </w:pPr>
      <w:r w:rsidRPr="00FF0F88">
        <w:rPr>
          <w:rFonts w:ascii="Roboto" w:eastAsia="Times New Roman" w:hAnsi="Roboto" w:cs="Times New Roman"/>
          <w:b/>
          <w:bCs/>
          <w:caps/>
          <w:color w:val="919191"/>
          <w:sz w:val="36"/>
          <w:szCs w:val="36"/>
        </w:rPr>
        <w:t>ОБРАЗОВАНИЕ</w:t>
      </w:r>
    </w:p>
    <w:p w:rsidR="00FF0F88" w:rsidRPr="00FF0F88" w:rsidRDefault="00FF0F88" w:rsidP="00FF0F88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919191"/>
          <w:sz w:val="21"/>
          <w:szCs w:val="21"/>
        </w:rPr>
      </w:pPr>
      <w:r w:rsidRPr="00FF0F88">
        <w:rPr>
          <w:rFonts w:ascii="Roboto" w:eastAsia="Times New Roman" w:hAnsi="Roboto" w:cs="Times New Roman"/>
          <w:color w:val="919191"/>
          <w:sz w:val="21"/>
          <w:szCs w:val="21"/>
        </w:rPr>
        <w:t>Значение показателей по критерию за 2024 год</w:t>
      </w:r>
    </w:p>
    <w:p w:rsidR="00FF0F88" w:rsidRPr="00FF0F88" w:rsidRDefault="00FF0F88" w:rsidP="00FF0F88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</w:rPr>
      </w:pPr>
      <w:r w:rsidRPr="00FF0F88">
        <w:rPr>
          <w:rFonts w:ascii="Roboto" w:eastAsia="Times New Roman" w:hAnsi="Roboto" w:cs="Times New Roman"/>
          <w:color w:val="FFFFFF"/>
          <w:sz w:val="36"/>
          <w:szCs w:val="36"/>
        </w:rPr>
        <w:t>Критерий "Удовлетворенность условиями оказания услуг"</w:t>
      </w:r>
    </w:p>
    <w:p w:rsidR="00FF0F88" w:rsidRPr="00FF0F88" w:rsidRDefault="00FF0F88" w:rsidP="00FF0F88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FF0F88">
        <w:rPr>
          <w:rFonts w:ascii="Roboto" w:eastAsia="Times New Roman" w:hAnsi="Roboto" w:cs="Times New Roman"/>
          <w:color w:val="000000"/>
          <w:sz w:val="27"/>
          <w:szCs w:val="27"/>
        </w:rPr>
        <w:t>Сумма баллов по всем показателям</w:t>
      </w:r>
    </w:p>
    <w:p w:rsidR="00FF0F88" w:rsidRPr="00FF0F88" w:rsidRDefault="00FF0F88" w:rsidP="00FF0F88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100</w:t>
      </w:r>
    </w:p>
    <w:p w:rsidR="00FF0F88" w:rsidRPr="00FF0F88" w:rsidRDefault="00FF0F88" w:rsidP="00FF0F88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FF0F88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0</w:t>
      </w:r>
    </w:p>
    <w:p w:rsidR="00FF0F88" w:rsidRPr="00FF0F88" w:rsidRDefault="00FF0F88" w:rsidP="00FF0F88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FF0F88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100</w:t>
      </w:r>
    </w:p>
    <w:p w:rsidR="00FF0F88" w:rsidRPr="00FF0F88" w:rsidRDefault="00FF0F88" w:rsidP="00FF0F8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hyperlink r:id="rId4" w:tgtFrame="_blank" w:history="1">
        <w:r w:rsidRPr="00FF0F88">
          <w:rPr>
            <w:rFonts w:ascii="Roboto" w:eastAsia="Times New Roman" w:hAnsi="Roboto" w:cs="Times New Roman"/>
            <w:color w:val="406EAD"/>
            <w:sz w:val="27"/>
          </w:rPr>
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сферы),</w:t>
        </w:r>
      </w:hyperlink>
      <w:r w:rsidRPr="00FF0F88">
        <w:rPr>
          <w:rFonts w:ascii="Roboto" w:eastAsia="Times New Roman" w:hAnsi="Roboto" w:cs="Times New Roman"/>
          <w:color w:val="919191"/>
          <w:sz w:val="21"/>
          <w:szCs w:val="21"/>
        </w:rPr>
        <w:t>(значимость показателя 30%),</w:t>
      </w:r>
      <w:r w:rsidRPr="00FF0F88">
        <w:rPr>
          <w:rFonts w:ascii="Roboto" w:eastAsia="Times New Roman" w:hAnsi="Roboto" w:cs="Times New Roman"/>
          <w:b/>
          <w:bCs/>
          <w:color w:val="919191"/>
          <w:sz w:val="21"/>
          <w:szCs w:val="21"/>
        </w:rPr>
        <w:t>баллы</w:t>
      </w:r>
    </w:p>
    <w:p w:rsidR="00FF0F88" w:rsidRPr="00FF0F88" w:rsidRDefault="00FF0F88" w:rsidP="00FF0F88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30.0</w:t>
      </w:r>
    </w:p>
    <w:p w:rsidR="00FF0F88" w:rsidRPr="00FF0F88" w:rsidRDefault="00FF0F88" w:rsidP="00FF0F8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FF0F88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0</w:t>
      </w:r>
    </w:p>
    <w:p w:rsidR="00FF0F88" w:rsidRPr="00FF0F88" w:rsidRDefault="00FF0F88" w:rsidP="00FF0F88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FF0F88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30</w:t>
      </w:r>
    </w:p>
    <w:p w:rsidR="00FF0F88" w:rsidRPr="00FF0F88" w:rsidRDefault="00FF0F88" w:rsidP="00FF0F88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</w:rPr>
      </w:pPr>
      <w:r w:rsidRPr="00FF0F88">
        <w:rPr>
          <w:rFonts w:ascii="Roboto" w:eastAsia="Times New Roman" w:hAnsi="Roboto" w:cs="Times New Roman"/>
          <w:color w:val="265FA6"/>
          <w:sz w:val="24"/>
          <w:szCs w:val="24"/>
        </w:rPr>
        <w:t>Параметры</w:t>
      </w:r>
    </w:p>
    <w:p w:rsidR="00FF0F88" w:rsidRPr="00FF0F88" w:rsidRDefault="00FF0F88" w:rsidP="00FF0F88">
      <w:pPr>
        <w:shd w:val="clear" w:color="auto" w:fill="E8F3F7"/>
        <w:spacing w:after="144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color w:val="000000"/>
          <w:sz w:val="21"/>
          <w:szCs w:val="21"/>
        </w:rPr>
        <w:t>5.1.1 Готовность получателей услуг рекомендовать организацию социальной сферы родственникам и знакомым.</w:t>
      </w:r>
    </w:p>
    <w:p w:rsidR="00FF0F88" w:rsidRPr="00FF0F88" w:rsidRDefault="00FF0F88" w:rsidP="00FF0F88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color w:val="000000"/>
          <w:sz w:val="21"/>
          <w:szCs w:val="21"/>
        </w:rPr>
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(Уреком), по отношению к числу опрошенных получателей услуг, ответивших на соответствующий вопрос анкеты (Чобщ)</w:t>
      </w:r>
      <w:proofErr w:type="gramStart"/>
      <w:r w:rsidRPr="00FF0F88">
        <w:rPr>
          <w:rFonts w:ascii="Roboto" w:eastAsia="Times New Roman" w:hAnsi="Roboto" w:cs="Times New Roman"/>
          <w:color w:val="000000"/>
          <w:sz w:val="21"/>
          <w:szCs w:val="21"/>
        </w:rPr>
        <w:t>,</w:t>
      </w:r>
      <w:r w:rsidRPr="00FF0F88">
        <w:rPr>
          <w:rFonts w:ascii="Roboto" w:eastAsia="Times New Roman" w:hAnsi="Roboto" w:cs="Times New Roman"/>
          <w:color w:val="919191"/>
          <w:sz w:val="21"/>
          <w:szCs w:val="21"/>
        </w:rPr>
        <w:t>б</w:t>
      </w:r>
      <w:proofErr w:type="gramEnd"/>
      <w:r w:rsidRPr="00FF0F88">
        <w:rPr>
          <w:rFonts w:ascii="Roboto" w:eastAsia="Times New Roman" w:hAnsi="Roboto" w:cs="Times New Roman"/>
          <w:color w:val="919191"/>
          <w:sz w:val="21"/>
          <w:szCs w:val="21"/>
        </w:rPr>
        <w:t>аллы</w:t>
      </w:r>
    </w:p>
    <w:p w:rsidR="00FF0F88" w:rsidRPr="00FF0F88" w:rsidRDefault="00FF0F88" w:rsidP="00FF0F8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</w:rPr>
      </w:pPr>
      <w:r w:rsidRPr="00FF0F88">
        <w:rPr>
          <w:rFonts w:ascii="Roboto" w:eastAsia="Times New Roman" w:hAnsi="Roboto" w:cs="Times New Roman"/>
          <w:color w:val="000000"/>
          <w:sz w:val="2"/>
          <w:szCs w:val="2"/>
        </w:rPr>
        <w:t> </w:t>
      </w:r>
    </w:p>
    <w:p w:rsidR="00FF0F88" w:rsidRPr="00FF0F88" w:rsidRDefault="00FF0F88" w:rsidP="00FF0F88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100</w:t>
      </w:r>
    </w:p>
    <w:p w:rsidR="00FF0F88" w:rsidRPr="00FF0F88" w:rsidRDefault="00FF0F88" w:rsidP="00FF0F8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hyperlink r:id="rId5" w:tgtFrame="_blank" w:history="1">
        <w:r w:rsidRPr="00FF0F88">
          <w:rPr>
            <w:rFonts w:ascii="Roboto" w:eastAsia="Times New Roman" w:hAnsi="Roboto" w:cs="Times New Roman"/>
            <w:color w:val="406EAD"/>
            <w:sz w:val="27"/>
          </w:rPr>
          <w:t>5.2 Доля получателей услуг, удовлетворенных организационными условиями предоставления услуг,</w:t>
        </w:r>
      </w:hyperlink>
      <w:r w:rsidRPr="00FF0F88">
        <w:rPr>
          <w:rFonts w:ascii="Roboto" w:eastAsia="Times New Roman" w:hAnsi="Roboto" w:cs="Times New Roman"/>
          <w:color w:val="919191"/>
          <w:sz w:val="21"/>
          <w:szCs w:val="21"/>
        </w:rPr>
        <w:t>(значимость показателя 20%),</w:t>
      </w:r>
      <w:r w:rsidRPr="00FF0F88">
        <w:rPr>
          <w:rFonts w:ascii="Roboto" w:eastAsia="Times New Roman" w:hAnsi="Roboto" w:cs="Times New Roman"/>
          <w:b/>
          <w:bCs/>
          <w:color w:val="919191"/>
          <w:sz w:val="21"/>
          <w:szCs w:val="21"/>
        </w:rPr>
        <w:t>баллы</w:t>
      </w:r>
    </w:p>
    <w:p w:rsidR="00FF0F88" w:rsidRPr="00FF0F88" w:rsidRDefault="00FF0F88" w:rsidP="00FF0F88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20.0</w:t>
      </w:r>
    </w:p>
    <w:p w:rsidR="00FF0F88" w:rsidRPr="00FF0F88" w:rsidRDefault="00FF0F88" w:rsidP="00FF0F8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FF0F88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0</w:t>
      </w:r>
    </w:p>
    <w:p w:rsidR="00FF0F88" w:rsidRPr="00FF0F88" w:rsidRDefault="00FF0F88" w:rsidP="00FF0F88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FF0F88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20</w:t>
      </w:r>
    </w:p>
    <w:p w:rsidR="00FF0F88" w:rsidRPr="00FF0F88" w:rsidRDefault="00FF0F88" w:rsidP="00FF0F88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</w:rPr>
      </w:pPr>
      <w:r w:rsidRPr="00FF0F88">
        <w:rPr>
          <w:rFonts w:ascii="Roboto" w:eastAsia="Times New Roman" w:hAnsi="Roboto" w:cs="Times New Roman"/>
          <w:color w:val="265FA6"/>
          <w:sz w:val="24"/>
          <w:szCs w:val="24"/>
        </w:rPr>
        <w:t>Параметры</w:t>
      </w:r>
    </w:p>
    <w:p w:rsidR="00FF0F88" w:rsidRPr="00FF0F88" w:rsidRDefault="00FF0F88" w:rsidP="00FF0F88">
      <w:pPr>
        <w:shd w:val="clear" w:color="auto" w:fill="E8F3F7"/>
        <w:spacing w:after="144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color w:val="000000"/>
          <w:sz w:val="21"/>
          <w:szCs w:val="21"/>
        </w:rPr>
        <w:t xml:space="preserve">5.2.1 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</w:t>
      </w:r>
      <w:r w:rsidRPr="00FF0F88">
        <w:rPr>
          <w:rFonts w:ascii="Roboto" w:eastAsia="Times New Roman" w:hAnsi="Roboto" w:cs="Times New Roman"/>
          <w:color w:val="000000"/>
          <w:sz w:val="21"/>
          <w:szCs w:val="21"/>
        </w:rPr>
        <w:lastRenderedPageBreak/>
        <w:t>организации социальной сферы (подразделения, отдельных специалистов, графиком прихода социального работника на дом и пр.).</w:t>
      </w:r>
    </w:p>
    <w:p w:rsidR="00FF0F88" w:rsidRPr="00FF0F88" w:rsidRDefault="00FF0F88" w:rsidP="00FF0F88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color w:val="000000"/>
          <w:sz w:val="21"/>
          <w:szCs w:val="21"/>
        </w:rPr>
        <w:t>число получателей услуг, удовлетворенных организационными условиями предоставления услуг (Уорг</w:t>
      </w:r>
      <w:proofErr w:type="gramStart"/>
      <w:r w:rsidRPr="00FF0F88">
        <w:rPr>
          <w:rFonts w:ascii="Roboto" w:eastAsia="Times New Roman" w:hAnsi="Roboto" w:cs="Times New Roman"/>
          <w:color w:val="000000"/>
          <w:sz w:val="21"/>
          <w:szCs w:val="21"/>
        </w:rPr>
        <w:t>.у</w:t>
      </w:r>
      <w:proofErr w:type="gramEnd"/>
      <w:r w:rsidRPr="00FF0F88">
        <w:rPr>
          <w:rFonts w:ascii="Roboto" w:eastAsia="Times New Roman" w:hAnsi="Roboto" w:cs="Times New Roman"/>
          <w:color w:val="000000"/>
          <w:sz w:val="21"/>
          <w:szCs w:val="21"/>
        </w:rPr>
        <w:t>сл), по отношению к числу опрошенных получателей услуг ответивших на соответствующий вопрос анкеты (Чобщ),</w:t>
      </w:r>
      <w:r w:rsidRPr="00FF0F88">
        <w:rPr>
          <w:rFonts w:ascii="Roboto" w:eastAsia="Times New Roman" w:hAnsi="Roboto" w:cs="Times New Roman"/>
          <w:color w:val="919191"/>
          <w:sz w:val="21"/>
          <w:szCs w:val="21"/>
        </w:rPr>
        <w:t>баллы</w:t>
      </w:r>
    </w:p>
    <w:p w:rsidR="00FF0F88" w:rsidRPr="00FF0F88" w:rsidRDefault="00FF0F88" w:rsidP="00FF0F8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</w:rPr>
      </w:pPr>
      <w:r w:rsidRPr="00FF0F88">
        <w:rPr>
          <w:rFonts w:ascii="Roboto" w:eastAsia="Times New Roman" w:hAnsi="Roboto" w:cs="Times New Roman"/>
          <w:color w:val="000000"/>
          <w:sz w:val="2"/>
          <w:szCs w:val="2"/>
        </w:rPr>
        <w:t> </w:t>
      </w:r>
    </w:p>
    <w:p w:rsidR="00FF0F88" w:rsidRPr="00FF0F88" w:rsidRDefault="00FF0F88" w:rsidP="00FF0F88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100</w:t>
      </w:r>
    </w:p>
    <w:p w:rsidR="00FF0F88" w:rsidRPr="00FF0F88" w:rsidRDefault="00FF0F88" w:rsidP="00FF0F8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hyperlink r:id="rId6" w:tgtFrame="_blank" w:history="1">
        <w:r w:rsidRPr="00FF0F88">
          <w:rPr>
            <w:rFonts w:ascii="Roboto" w:eastAsia="Times New Roman" w:hAnsi="Roboto" w:cs="Times New Roman"/>
            <w:color w:val="406EAD"/>
            <w:sz w:val="27"/>
          </w:rPr>
          <w:t>5.3 Доля получателей услуг, удовлетворенных в целом условиями оказания услуг в организации социальной сферы,</w:t>
        </w:r>
      </w:hyperlink>
      <w:r w:rsidRPr="00FF0F88">
        <w:rPr>
          <w:rFonts w:ascii="Roboto" w:eastAsia="Times New Roman" w:hAnsi="Roboto" w:cs="Times New Roman"/>
          <w:color w:val="919191"/>
          <w:sz w:val="21"/>
          <w:szCs w:val="21"/>
        </w:rPr>
        <w:t>(значимость показателя 50%),</w:t>
      </w:r>
      <w:r w:rsidRPr="00FF0F88">
        <w:rPr>
          <w:rFonts w:ascii="Roboto" w:eastAsia="Times New Roman" w:hAnsi="Roboto" w:cs="Times New Roman"/>
          <w:b/>
          <w:bCs/>
          <w:color w:val="919191"/>
          <w:sz w:val="21"/>
          <w:szCs w:val="21"/>
        </w:rPr>
        <w:t>баллы</w:t>
      </w:r>
    </w:p>
    <w:p w:rsidR="00FF0F88" w:rsidRPr="00FF0F88" w:rsidRDefault="00FF0F88" w:rsidP="00FF0F88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50.0</w:t>
      </w:r>
    </w:p>
    <w:p w:rsidR="00FF0F88" w:rsidRPr="00FF0F88" w:rsidRDefault="00FF0F88" w:rsidP="00FF0F8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FF0F88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0</w:t>
      </w:r>
    </w:p>
    <w:p w:rsidR="00FF0F88" w:rsidRPr="00FF0F88" w:rsidRDefault="00FF0F88" w:rsidP="00FF0F88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FF0F88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50</w:t>
      </w:r>
    </w:p>
    <w:p w:rsidR="00FF0F88" w:rsidRPr="00FF0F88" w:rsidRDefault="00FF0F88" w:rsidP="00FF0F88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</w:rPr>
      </w:pPr>
      <w:r w:rsidRPr="00FF0F88">
        <w:rPr>
          <w:rFonts w:ascii="Roboto" w:eastAsia="Times New Roman" w:hAnsi="Roboto" w:cs="Times New Roman"/>
          <w:color w:val="265FA6"/>
          <w:sz w:val="24"/>
          <w:szCs w:val="24"/>
        </w:rPr>
        <w:t>Параметры</w:t>
      </w:r>
    </w:p>
    <w:p w:rsidR="00FF0F88" w:rsidRPr="00FF0F88" w:rsidRDefault="00FF0F88" w:rsidP="00FF0F88">
      <w:pPr>
        <w:shd w:val="clear" w:color="auto" w:fill="E8F3F7"/>
        <w:spacing w:after="144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color w:val="000000"/>
          <w:sz w:val="21"/>
          <w:szCs w:val="21"/>
        </w:rPr>
        <w:t>5.3.1 Удовлетворенность получателей услуг в целом условиями оказания услуг в организации социальной сферы.</w:t>
      </w:r>
    </w:p>
    <w:p w:rsidR="00FF0F88" w:rsidRPr="00FF0F88" w:rsidRDefault="00FF0F88" w:rsidP="00FF0F88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color w:val="000000"/>
          <w:sz w:val="21"/>
          <w:szCs w:val="21"/>
        </w:rPr>
        <w:t>число получателей услуг, удовлетворенных в целом условиями оказания услуг в организации социальной сферы (Ууд), по отношению к числу опрошенных получателей услуг, ответивших на соответствующий вопрос анкеты (Чобщ)</w:t>
      </w:r>
      <w:proofErr w:type="gramStart"/>
      <w:r w:rsidRPr="00FF0F88">
        <w:rPr>
          <w:rFonts w:ascii="Roboto" w:eastAsia="Times New Roman" w:hAnsi="Roboto" w:cs="Times New Roman"/>
          <w:color w:val="000000"/>
          <w:sz w:val="21"/>
          <w:szCs w:val="21"/>
        </w:rPr>
        <w:t>,</w:t>
      </w:r>
      <w:r w:rsidRPr="00FF0F88">
        <w:rPr>
          <w:rFonts w:ascii="Roboto" w:eastAsia="Times New Roman" w:hAnsi="Roboto" w:cs="Times New Roman"/>
          <w:color w:val="919191"/>
          <w:sz w:val="21"/>
          <w:szCs w:val="21"/>
        </w:rPr>
        <w:t>б</w:t>
      </w:r>
      <w:proofErr w:type="gramEnd"/>
      <w:r w:rsidRPr="00FF0F88">
        <w:rPr>
          <w:rFonts w:ascii="Roboto" w:eastAsia="Times New Roman" w:hAnsi="Roboto" w:cs="Times New Roman"/>
          <w:color w:val="919191"/>
          <w:sz w:val="21"/>
          <w:szCs w:val="21"/>
        </w:rPr>
        <w:t>аллы</w:t>
      </w:r>
    </w:p>
    <w:p w:rsidR="00FF0F88" w:rsidRPr="00FF0F88" w:rsidRDefault="00FF0F88" w:rsidP="00FF0F8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</w:rPr>
      </w:pPr>
      <w:r w:rsidRPr="00FF0F88">
        <w:rPr>
          <w:rFonts w:ascii="Roboto" w:eastAsia="Times New Roman" w:hAnsi="Roboto" w:cs="Times New Roman"/>
          <w:color w:val="000000"/>
          <w:sz w:val="2"/>
          <w:szCs w:val="2"/>
        </w:rPr>
        <w:t> </w:t>
      </w:r>
    </w:p>
    <w:p w:rsidR="00FF0F88" w:rsidRPr="00FF0F88" w:rsidRDefault="00FF0F88" w:rsidP="00FF0F88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FF0F8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100</w:t>
      </w:r>
    </w:p>
    <w:p w:rsidR="00FF0F88" w:rsidRPr="00FF0F88" w:rsidRDefault="00FF0F88" w:rsidP="00FF0F88">
      <w:pPr>
        <w:shd w:val="clear" w:color="auto" w:fill="FFAA8C"/>
        <w:spacing w:after="0" w:line="5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F88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FF0F88" w:rsidRPr="00FF0F88" w:rsidRDefault="00FF0F88" w:rsidP="00FF0F88">
      <w:pPr>
        <w:shd w:val="clear" w:color="auto" w:fill="FFD76B"/>
        <w:spacing w:after="0" w:line="5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F88">
        <w:rPr>
          <w:rFonts w:ascii="Times New Roman" w:eastAsia="Times New Roman" w:hAnsi="Times New Roman" w:cs="Times New Roman"/>
          <w:sz w:val="24"/>
          <w:szCs w:val="24"/>
        </w:rPr>
        <w:t>Ниже среднего</w:t>
      </w:r>
    </w:p>
    <w:p w:rsidR="00FF0F88" w:rsidRPr="00FF0F88" w:rsidRDefault="00FF0F88" w:rsidP="00FF0F88">
      <w:pPr>
        <w:shd w:val="clear" w:color="auto" w:fill="FFF072"/>
        <w:spacing w:after="0" w:line="5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F88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FF0F88" w:rsidRPr="00FF0F88" w:rsidRDefault="00FF0F88" w:rsidP="00FF0F88">
      <w:pPr>
        <w:shd w:val="clear" w:color="auto" w:fill="B9E2AA"/>
        <w:spacing w:after="0" w:line="5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F88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FF0F88" w:rsidRPr="00FF0F88" w:rsidRDefault="00FF0F88" w:rsidP="00FF0F88">
      <w:pPr>
        <w:shd w:val="clear" w:color="auto" w:fill="86D3A6"/>
        <w:spacing w:after="0" w:line="5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F88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31787B" w:rsidRDefault="0031787B"/>
    <w:sectPr w:rsidR="0031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F88"/>
    <w:rsid w:val="0031787B"/>
    <w:rsid w:val="00FF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430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09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02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04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18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74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84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36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791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72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41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42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53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11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09334">
          <w:marLeft w:val="0"/>
          <w:marRight w:val="0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523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416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5677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292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01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9429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4893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348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82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93898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45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48694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881372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74432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3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1225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9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5103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00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5797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208275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5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44639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974718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657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032288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5941169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92911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942346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80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8344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039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0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21459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1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574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037040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60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12338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888713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33877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935508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11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48737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4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4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463731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168173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5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43051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114589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222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235220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criterions/30338" TargetMode="External"/><Relationship Id="rId5" Type="http://schemas.openxmlformats.org/officeDocument/2006/relationships/hyperlink" Target="https://bus.gov.ru/criterions/30339" TargetMode="External"/><Relationship Id="rId4" Type="http://schemas.openxmlformats.org/officeDocument/2006/relationships/hyperlink" Target="https://bus.gov.ru/criterions/30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2025-02-26T09:34:00Z</dcterms:created>
  <dcterms:modified xsi:type="dcterms:W3CDTF">2025-02-26T09:35:00Z</dcterms:modified>
</cp:coreProperties>
</file>